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EB2" w:rsidRPr="00CC3047" w:rsidRDefault="0019402C" w:rsidP="003A4EB2">
      <w:pPr>
        <w:jc w:val="center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>ПРОТОКОЛ №</w:t>
      </w:r>
      <w:r w:rsidR="003A4EB2" w:rsidRPr="00CC3047">
        <w:rPr>
          <w:b/>
          <w:sz w:val="24"/>
          <w:szCs w:val="24"/>
        </w:rPr>
        <w:t xml:space="preserve"> 04ИП/К-13</w:t>
      </w:r>
    </w:p>
    <w:p w:rsidR="0019402C" w:rsidRPr="00CC3047" w:rsidRDefault="003A4EB2" w:rsidP="0019402C">
      <w:pPr>
        <w:jc w:val="center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 xml:space="preserve">рассмотрения заявок  на участие в открытом конкурсе (о результатах конкурса) </w:t>
      </w:r>
    </w:p>
    <w:p w:rsidR="0019402C" w:rsidRPr="00CC3047" w:rsidRDefault="0019402C" w:rsidP="0019402C">
      <w:pPr>
        <w:pStyle w:val="a9"/>
        <w:spacing w:after="0"/>
        <w:jc w:val="center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>на право реализации инвестиционного проекта</w:t>
      </w:r>
    </w:p>
    <w:p w:rsidR="0019402C" w:rsidRPr="00CC3047" w:rsidRDefault="0019402C" w:rsidP="0019402C">
      <w:pPr>
        <w:pStyle w:val="a9"/>
        <w:spacing w:after="0"/>
        <w:jc w:val="center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 xml:space="preserve"> «Создание единой сети велосипедных маршрутов, пунктов проката велосипедов вдоль набережной реки Терек г</w:t>
      </w:r>
      <w:proofErr w:type="gramStart"/>
      <w:r w:rsidRPr="00CC3047">
        <w:rPr>
          <w:b/>
          <w:sz w:val="24"/>
          <w:szCs w:val="24"/>
        </w:rPr>
        <w:t>.В</w:t>
      </w:r>
      <w:proofErr w:type="gramEnd"/>
      <w:r w:rsidRPr="00CC3047">
        <w:rPr>
          <w:b/>
          <w:sz w:val="24"/>
          <w:szCs w:val="24"/>
        </w:rPr>
        <w:t xml:space="preserve">ладикавказа, включающей маршрут от Чугунного моста до лесопарковой зоны по </w:t>
      </w:r>
      <w:proofErr w:type="spellStart"/>
      <w:r w:rsidRPr="00CC3047">
        <w:rPr>
          <w:b/>
          <w:sz w:val="24"/>
          <w:szCs w:val="24"/>
        </w:rPr>
        <w:t>пр.Коста</w:t>
      </w:r>
      <w:proofErr w:type="spellEnd"/>
      <w:r w:rsidRPr="00CC3047">
        <w:rPr>
          <w:b/>
          <w:sz w:val="24"/>
          <w:szCs w:val="24"/>
        </w:rPr>
        <w:t xml:space="preserve"> (район санатория «Осетия»)»</w:t>
      </w:r>
    </w:p>
    <w:p w:rsidR="003A4EB2" w:rsidRPr="00CC3047" w:rsidRDefault="003A4EB2" w:rsidP="003A4EB2">
      <w:pPr>
        <w:jc w:val="center"/>
        <w:rPr>
          <w:sz w:val="24"/>
          <w:szCs w:val="24"/>
        </w:rPr>
      </w:pPr>
    </w:p>
    <w:p w:rsidR="003A4EB2" w:rsidRPr="00CC3047" w:rsidRDefault="00CC3047" w:rsidP="003A4EB2">
      <w:pPr>
        <w:rPr>
          <w:sz w:val="24"/>
          <w:szCs w:val="24"/>
        </w:rPr>
      </w:pPr>
      <w:r>
        <w:rPr>
          <w:sz w:val="24"/>
          <w:szCs w:val="24"/>
        </w:rPr>
        <w:t>г. Владикавказ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3A4EB2" w:rsidRPr="00CC3047">
        <w:rPr>
          <w:sz w:val="24"/>
          <w:szCs w:val="24"/>
        </w:rPr>
        <w:t>«06» ноября 2013г.</w:t>
      </w:r>
    </w:p>
    <w:p w:rsidR="003A4EB2" w:rsidRPr="00CC3047" w:rsidRDefault="003A4EB2" w:rsidP="003A4EB2">
      <w:pPr>
        <w:rPr>
          <w:i/>
          <w:iCs/>
          <w:sz w:val="24"/>
          <w:szCs w:val="24"/>
          <w:vertAlign w:val="superscript"/>
        </w:rPr>
      </w:pPr>
    </w:p>
    <w:p w:rsidR="003A4EB2" w:rsidRPr="00CC3047" w:rsidRDefault="003A4EB2" w:rsidP="003A4EB2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>Наименование предмета конкурса:</w:t>
      </w:r>
    </w:p>
    <w:p w:rsidR="003A4EB2" w:rsidRPr="00CC3047" w:rsidRDefault="003A4EB2" w:rsidP="003A4EB2">
      <w:pPr>
        <w:ind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t xml:space="preserve">Открытый конкурс на право реализации инвестиционного проекта </w:t>
      </w:r>
      <w:r w:rsidR="0019402C" w:rsidRPr="00CC3047">
        <w:rPr>
          <w:sz w:val="24"/>
          <w:szCs w:val="24"/>
        </w:rPr>
        <w:t>«Создание единой сети велосипедных маршрутов, пунктов проката велосипедов вдоль набережной реки Терек г</w:t>
      </w:r>
      <w:proofErr w:type="gramStart"/>
      <w:r w:rsidR="0019402C" w:rsidRPr="00CC3047">
        <w:rPr>
          <w:sz w:val="24"/>
          <w:szCs w:val="24"/>
        </w:rPr>
        <w:t>.В</w:t>
      </w:r>
      <w:proofErr w:type="gramEnd"/>
      <w:r w:rsidR="0019402C" w:rsidRPr="00CC3047">
        <w:rPr>
          <w:sz w:val="24"/>
          <w:szCs w:val="24"/>
        </w:rPr>
        <w:t xml:space="preserve">ладикавказа, включающей маршрут от Чугунного моста до лесопарковой зоны по </w:t>
      </w:r>
      <w:proofErr w:type="spellStart"/>
      <w:r w:rsidR="0019402C" w:rsidRPr="00CC3047">
        <w:rPr>
          <w:sz w:val="24"/>
          <w:szCs w:val="24"/>
        </w:rPr>
        <w:t>пр.Коста</w:t>
      </w:r>
      <w:proofErr w:type="spellEnd"/>
      <w:r w:rsidR="0019402C" w:rsidRPr="00CC3047">
        <w:rPr>
          <w:sz w:val="24"/>
          <w:szCs w:val="24"/>
        </w:rPr>
        <w:t xml:space="preserve"> (район санатория «Осетия»)» и благоустройство территории города</w:t>
      </w:r>
      <w:r w:rsidRPr="00CC3047">
        <w:rPr>
          <w:sz w:val="24"/>
          <w:szCs w:val="24"/>
        </w:rPr>
        <w:t>.</w:t>
      </w:r>
    </w:p>
    <w:p w:rsidR="003A4EB2" w:rsidRPr="00CC3047" w:rsidRDefault="003A4EB2" w:rsidP="003A4EB2">
      <w:pPr>
        <w:numPr>
          <w:ilvl w:val="0"/>
          <w:numId w:val="1"/>
        </w:numPr>
        <w:jc w:val="both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>Состав конкурсной комиссии.</w:t>
      </w:r>
    </w:p>
    <w:p w:rsidR="003A4EB2" w:rsidRPr="00CC3047" w:rsidRDefault="003A4EB2" w:rsidP="003A4EB2">
      <w:pPr>
        <w:ind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t xml:space="preserve">На заседании конкурсной комиссии по рассмотрению заявки на участие в конкурсе присутствовали: </w:t>
      </w:r>
    </w:p>
    <w:p w:rsidR="003A4EB2" w:rsidRPr="00CC3047" w:rsidRDefault="003A4EB2" w:rsidP="003A4EB2">
      <w:pPr>
        <w:ind w:firstLine="360"/>
        <w:jc w:val="both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>Председатель конкурсной комиссии:</w:t>
      </w:r>
    </w:p>
    <w:p w:rsidR="003A4EB2" w:rsidRPr="00CC3047" w:rsidRDefault="003A4EB2" w:rsidP="003A4EB2">
      <w:pPr>
        <w:ind w:firstLine="360"/>
        <w:jc w:val="both"/>
        <w:rPr>
          <w:sz w:val="24"/>
          <w:szCs w:val="24"/>
        </w:rPr>
      </w:pPr>
      <w:proofErr w:type="spellStart"/>
      <w:r w:rsidRPr="00CC3047">
        <w:rPr>
          <w:sz w:val="24"/>
          <w:szCs w:val="24"/>
        </w:rPr>
        <w:t>Есиева</w:t>
      </w:r>
      <w:proofErr w:type="spellEnd"/>
      <w:r w:rsidRPr="00CC3047">
        <w:rPr>
          <w:sz w:val="24"/>
          <w:szCs w:val="24"/>
        </w:rPr>
        <w:t xml:space="preserve"> С.И.</w:t>
      </w:r>
    </w:p>
    <w:p w:rsidR="0019402C" w:rsidRPr="00CC3047" w:rsidRDefault="003A4EB2" w:rsidP="0019402C">
      <w:pPr>
        <w:ind w:firstLine="360"/>
        <w:jc w:val="both"/>
        <w:rPr>
          <w:b/>
          <w:sz w:val="24"/>
          <w:szCs w:val="24"/>
        </w:rPr>
      </w:pPr>
      <w:r w:rsidRPr="00CC3047">
        <w:rPr>
          <w:b/>
          <w:sz w:val="24"/>
          <w:szCs w:val="24"/>
        </w:rPr>
        <w:t>Члены конкурсной комиссии:</w:t>
      </w:r>
    </w:p>
    <w:p w:rsidR="0019402C" w:rsidRPr="00CC3047" w:rsidRDefault="0019402C" w:rsidP="0019402C">
      <w:pPr>
        <w:ind w:firstLine="360"/>
        <w:jc w:val="both"/>
        <w:rPr>
          <w:b/>
          <w:sz w:val="24"/>
          <w:szCs w:val="24"/>
        </w:rPr>
      </w:pPr>
      <w:proofErr w:type="spellStart"/>
      <w:r w:rsidRPr="00CC3047">
        <w:rPr>
          <w:sz w:val="24"/>
          <w:szCs w:val="24"/>
        </w:rPr>
        <w:t>Дзоблаев</w:t>
      </w:r>
      <w:proofErr w:type="spellEnd"/>
      <w:r w:rsidRPr="00CC3047">
        <w:rPr>
          <w:sz w:val="24"/>
          <w:szCs w:val="24"/>
        </w:rPr>
        <w:t xml:space="preserve"> З.К.</w:t>
      </w:r>
    </w:p>
    <w:p w:rsidR="0019402C" w:rsidRPr="00CC3047" w:rsidRDefault="0019402C" w:rsidP="0019402C">
      <w:pPr>
        <w:ind w:firstLine="360"/>
        <w:jc w:val="both"/>
        <w:rPr>
          <w:b/>
          <w:sz w:val="24"/>
          <w:szCs w:val="24"/>
        </w:rPr>
      </w:pPr>
      <w:proofErr w:type="spellStart"/>
      <w:r w:rsidRPr="00CC3047">
        <w:rPr>
          <w:sz w:val="24"/>
          <w:szCs w:val="24"/>
        </w:rPr>
        <w:t>Цидаев</w:t>
      </w:r>
      <w:proofErr w:type="spellEnd"/>
      <w:r w:rsidRPr="00CC3047">
        <w:rPr>
          <w:sz w:val="24"/>
          <w:szCs w:val="24"/>
        </w:rPr>
        <w:t xml:space="preserve"> А.М.</w:t>
      </w:r>
    </w:p>
    <w:p w:rsidR="0019402C" w:rsidRPr="00CC3047" w:rsidRDefault="0019402C" w:rsidP="0019402C">
      <w:pPr>
        <w:ind w:firstLine="360"/>
        <w:jc w:val="both"/>
        <w:rPr>
          <w:b/>
          <w:sz w:val="24"/>
          <w:szCs w:val="24"/>
        </w:rPr>
      </w:pPr>
      <w:r w:rsidRPr="00CC3047">
        <w:rPr>
          <w:sz w:val="24"/>
          <w:szCs w:val="24"/>
        </w:rPr>
        <w:t>Березов А.В.</w:t>
      </w:r>
    </w:p>
    <w:p w:rsidR="0019402C" w:rsidRPr="00CC3047" w:rsidRDefault="0019402C" w:rsidP="0019402C">
      <w:pPr>
        <w:ind w:firstLine="360"/>
        <w:jc w:val="both"/>
        <w:rPr>
          <w:b/>
          <w:sz w:val="24"/>
          <w:szCs w:val="24"/>
        </w:rPr>
      </w:pPr>
      <w:proofErr w:type="spellStart"/>
      <w:r w:rsidRPr="00CC3047">
        <w:rPr>
          <w:sz w:val="24"/>
          <w:szCs w:val="24"/>
        </w:rPr>
        <w:t>Фарниев</w:t>
      </w:r>
      <w:proofErr w:type="spellEnd"/>
      <w:r w:rsidRPr="00CC3047">
        <w:rPr>
          <w:sz w:val="24"/>
          <w:szCs w:val="24"/>
        </w:rPr>
        <w:t xml:space="preserve"> Г.Э.</w:t>
      </w:r>
    </w:p>
    <w:p w:rsidR="0019402C" w:rsidRPr="00CC3047" w:rsidRDefault="0019402C" w:rsidP="0019402C">
      <w:pPr>
        <w:ind w:firstLine="360"/>
        <w:jc w:val="both"/>
        <w:rPr>
          <w:b/>
          <w:sz w:val="24"/>
          <w:szCs w:val="24"/>
        </w:rPr>
      </w:pPr>
      <w:proofErr w:type="spellStart"/>
      <w:r w:rsidRPr="00CC3047">
        <w:rPr>
          <w:sz w:val="24"/>
          <w:szCs w:val="24"/>
        </w:rPr>
        <w:t>Бзаев</w:t>
      </w:r>
      <w:proofErr w:type="spellEnd"/>
      <w:r w:rsidRPr="00CC3047">
        <w:rPr>
          <w:sz w:val="24"/>
          <w:szCs w:val="24"/>
        </w:rPr>
        <w:t xml:space="preserve"> А.К.</w:t>
      </w:r>
    </w:p>
    <w:p w:rsidR="0019402C" w:rsidRPr="00CC3047" w:rsidRDefault="0019402C" w:rsidP="0019402C">
      <w:pPr>
        <w:ind w:firstLine="360"/>
        <w:jc w:val="both"/>
        <w:rPr>
          <w:b/>
          <w:sz w:val="24"/>
          <w:szCs w:val="24"/>
        </w:rPr>
      </w:pPr>
      <w:proofErr w:type="spellStart"/>
      <w:r w:rsidRPr="00CC3047">
        <w:rPr>
          <w:sz w:val="24"/>
          <w:szCs w:val="24"/>
        </w:rPr>
        <w:t>Цеов</w:t>
      </w:r>
      <w:proofErr w:type="spellEnd"/>
      <w:r w:rsidRPr="00CC3047">
        <w:rPr>
          <w:sz w:val="24"/>
          <w:szCs w:val="24"/>
        </w:rPr>
        <w:t xml:space="preserve"> З.М.</w:t>
      </w:r>
    </w:p>
    <w:p w:rsidR="003A4EB2" w:rsidRPr="00CC3047" w:rsidRDefault="003A4EB2" w:rsidP="003A4EB2">
      <w:pPr>
        <w:widowControl w:val="0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CC3047">
        <w:rPr>
          <w:color w:val="000000"/>
          <w:sz w:val="24"/>
          <w:szCs w:val="24"/>
        </w:rPr>
        <w:t xml:space="preserve">Извещение о проведении настоящего конкурса было опубликовано в газете «Владикавказ» </w:t>
      </w:r>
      <w:r w:rsidR="0019402C" w:rsidRPr="00CC3047">
        <w:rPr>
          <w:color w:val="000000"/>
          <w:sz w:val="24"/>
          <w:szCs w:val="24"/>
        </w:rPr>
        <w:t>№ 174 (1524) от 28.09.2013г. (с учетом изменений опубликованных в газете «Владикавказ» №185 (1535) от 15.10.2013г.)</w:t>
      </w:r>
      <w:r w:rsidRPr="00CC3047">
        <w:rPr>
          <w:sz w:val="24"/>
          <w:szCs w:val="24"/>
        </w:rPr>
        <w:t xml:space="preserve"> и</w:t>
      </w:r>
      <w:r w:rsidRPr="00CC3047">
        <w:rPr>
          <w:color w:val="000000"/>
          <w:sz w:val="24"/>
          <w:szCs w:val="24"/>
        </w:rPr>
        <w:t xml:space="preserve"> размещено на официальном сайте Администрации местного самоуправления</w:t>
      </w:r>
      <w:r w:rsidRPr="00CC3047">
        <w:rPr>
          <w:color w:val="000000"/>
          <w:spacing w:val="-4"/>
          <w:sz w:val="24"/>
          <w:szCs w:val="24"/>
        </w:rPr>
        <w:t xml:space="preserve"> </w:t>
      </w:r>
      <w:hyperlink r:id="rId7" w:history="1">
        <w:r w:rsidRPr="00CC3047">
          <w:rPr>
            <w:rStyle w:val="ab"/>
            <w:sz w:val="24"/>
            <w:szCs w:val="24"/>
            <w:lang w:val="en-US"/>
          </w:rPr>
          <w:t>http</w:t>
        </w:r>
        <w:r w:rsidRPr="00CC3047">
          <w:rPr>
            <w:rStyle w:val="ab"/>
            <w:sz w:val="24"/>
            <w:szCs w:val="24"/>
          </w:rPr>
          <w:t>://</w:t>
        </w:r>
        <w:proofErr w:type="spellStart"/>
        <w:r w:rsidRPr="00CC3047">
          <w:rPr>
            <w:rStyle w:val="ab"/>
            <w:sz w:val="24"/>
            <w:szCs w:val="24"/>
            <w:lang w:val="en-US"/>
          </w:rPr>
          <w:t>vladikavkaz</w:t>
        </w:r>
        <w:proofErr w:type="spellEnd"/>
        <w:r w:rsidRPr="00CC3047">
          <w:rPr>
            <w:rStyle w:val="ab"/>
            <w:sz w:val="24"/>
            <w:szCs w:val="24"/>
          </w:rPr>
          <w:t>-</w:t>
        </w:r>
        <w:proofErr w:type="spellStart"/>
        <w:r w:rsidRPr="00CC3047">
          <w:rPr>
            <w:rStyle w:val="ab"/>
            <w:sz w:val="24"/>
            <w:szCs w:val="24"/>
            <w:lang w:val="en-US"/>
          </w:rPr>
          <w:t>osetia</w:t>
        </w:r>
        <w:proofErr w:type="spellEnd"/>
        <w:r w:rsidRPr="00CC3047">
          <w:rPr>
            <w:rStyle w:val="ab"/>
            <w:sz w:val="24"/>
            <w:szCs w:val="24"/>
          </w:rPr>
          <w:t>.</w:t>
        </w:r>
        <w:proofErr w:type="spellStart"/>
        <w:r w:rsidRPr="00CC3047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 w:rsidRPr="00CC3047">
        <w:rPr>
          <w:sz w:val="24"/>
          <w:szCs w:val="24"/>
        </w:rPr>
        <w:t>.</w:t>
      </w:r>
    </w:p>
    <w:p w:rsidR="003A4EB2" w:rsidRPr="00CC3047" w:rsidRDefault="003A4EB2" w:rsidP="003A4EB2">
      <w:pPr>
        <w:widowControl w:val="0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proofErr w:type="gramStart"/>
      <w:r w:rsidRPr="00CC3047">
        <w:rPr>
          <w:sz w:val="24"/>
          <w:szCs w:val="24"/>
        </w:rPr>
        <w:t>Процедура вскрытия конвертов с заявками на участие в конкурсе была проведена конкурсной комиссией с 1</w:t>
      </w:r>
      <w:r w:rsidR="0019402C" w:rsidRPr="00CC3047">
        <w:rPr>
          <w:sz w:val="24"/>
          <w:szCs w:val="24"/>
        </w:rPr>
        <w:t>2</w:t>
      </w:r>
      <w:r w:rsidRPr="00CC3047">
        <w:rPr>
          <w:sz w:val="24"/>
          <w:szCs w:val="24"/>
        </w:rPr>
        <w:t xml:space="preserve"> часов 00 минут «</w:t>
      </w:r>
      <w:r w:rsidR="0019402C" w:rsidRPr="00CC3047">
        <w:rPr>
          <w:sz w:val="24"/>
          <w:szCs w:val="24"/>
        </w:rPr>
        <w:t>05</w:t>
      </w:r>
      <w:r w:rsidRPr="00CC3047">
        <w:rPr>
          <w:sz w:val="24"/>
          <w:szCs w:val="24"/>
        </w:rPr>
        <w:t>» </w:t>
      </w:r>
      <w:r w:rsidR="0019402C" w:rsidRPr="00CC3047">
        <w:rPr>
          <w:sz w:val="24"/>
          <w:szCs w:val="24"/>
        </w:rPr>
        <w:t>ноября</w:t>
      </w:r>
      <w:r w:rsidRPr="00CC3047">
        <w:rPr>
          <w:sz w:val="24"/>
          <w:szCs w:val="24"/>
        </w:rPr>
        <w:t xml:space="preserve"> 2013 года  по </w:t>
      </w:r>
      <w:r w:rsidR="0019402C" w:rsidRPr="00CC3047">
        <w:rPr>
          <w:sz w:val="24"/>
          <w:szCs w:val="24"/>
        </w:rPr>
        <w:t>13</w:t>
      </w:r>
      <w:r w:rsidRPr="00CC3047">
        <w:rPr>
          <w:sz w:val="24"/>
          <w:szCs w:val="24"/>
        </w:rPr>
        <w:t xml:space="preserve"> часов </w:t>
      </w:r>
      <w:r w:rsidR="0019402C" w:rsidRPr="00CC3047">
        <w:rPr>
          <w:sz w:val="24"/>
          <w:szCs w:val="24"/>
        </w:rPr>
        <w:t>00</w:t>
      </w:r>
      <w:r w:rsidRPr="00CC3047">
        <w:rPr>
          <w:sz w:val="24"/>
          <w:szCs w:val="24"/>
        </w:rPr>
        <w:t xml:space="preserve"> минут «</w:t>
      </w:r>
      <w:r w:rsidR="0019402C" w:rsidRPr="00CC3047">
        <w:rPr>
          <w:sz w:val="24"/>
          <w:szCs w:val="24"/>
        </w:rPr>
        <w:t>05</w:t>
      </w:r>
      <w:r w:rsidRPr="00CC3047">
        <w:rPr>
          <w:sz w:val="24"/>
          <w:szCs w:val="24"/>
        </w:rPr>
        <w:t>» </w:t>
      </w:r>
      <w:r w:rsidR="0019402C" w:rsidRPr="00CC3047">
        <w:rPr>
          <w:sz w:val="24"/>
          <w:szCs w:val="24"/>
        </w:rPr>
        <w:t>ноября</w:t>
      </w:r>
      <w:r w:rsidRPr="00CC3047">
        <w:rPr>
          <w:sz w:val="24"/>
          <w:szCs w:val="24"/>
        </w:rPr>
        <w:t xml:space="preserve"> 2013 года </w:t>
      </w:r>
      <w:r w:rsidR="0019402C" w:rsidRPr="00CC3047">
        <w:rPr>
          <w:sz w:val="24"/>
          <w:szCs w:val="24"/>
        </w:rPr>
        <w:t xml:space="preserve">(начало 12 часов 00 минут) </w:t>
      </w:r>
      <w:r w:rsidRPr="00CC3047">
        <w:rPr>
          <w:sz w:val="24"/>
          <w:szCs w:val="24"/>
        </w:rPr>
        <w:t xml:space="preserve">по адресу: 362040, </w:t>
      </w:r>
      <w:proofErr w:type="spellStart"/>
      <w:r w:rsidRPr="00CC3047">
        <w:rPr>
          <w:sz w:val="24"/>
          <w:szCs w:val="24"/>
        </w:rPr>
        <w:t>РСО-Алания</w:t>
      </w:r>
      <w:proofErr w:type="spellEnd"/>
      <w:r w:rsidRPr="00CC3047">
        <w:rPr>
          <w:sz w:val="24"/>
          <w:szCs w:val="24"/>
        </w:rPr>
        <w:t xml:space="preserve">, г. Владикавказ, пл. Штыба, 2, этаж 5, </w:t>
      </w:r>
      <w:proofErr w:type="spellStart"/>
      <w:r w:rsidRPr="00CC3047">
        <w:rPr>
          <w:sz w:val="24"/>
          <w:szCs w:val="24"/>
        </w:rPr>
        <w:t>каб</w:t>
      </w:r>
      <w:proofErr w:type="spellEnd"/>
      <w:r w:rsidRPr="00CC3047">
        <w:rPr>
          <w:sz w:val="24"/>
          <w:szCs w:val="24"/>
        </w:rPr>
        <w:t>. 505 (Протокол вскрытия конвертов с заявками на участие в конкурсе на право</w:t>
      </w:r>
      <w:proofErr w:type="gramEnd"/>
      <w:r w:rsidRPr="00CC3047">
        <w:rPr>
          <w:sz w:val="24"/>
          <w:szCs w:val="24"/>
        </w:rPr>
        <w:t xml:space="preserve"> реализации инвестиционного проекта </w:t>
      </w:r>
      <w:r w:rsidR="0019402C" w:rsidRPr="00CC3047">
        <w:rPr>
          <w:sz w:val="24"/>
          <w:szCs w:val="24"/>
        </w:rPr>
        <w:t>«Создание единой сети велосипедных маршрутов, пунктов проката велосипедов вдоль набережной реки Терек г</w:t>
      </w:r>
      <w:proofErr w:type="gramStart"/>
      <w:r w:rsidR="0019402C" w:rsidRPr="00CC3047">
        <w:rPr>
          <w:sz w:val="24"/>
          <w:szCs w:val="24"/>
        </w:rPr>
        <w:t>.В</w:t>
      </w:r>
      <w:proofErr w:type="gramEnd"/>
      <w:r w:rsidR="0019402C" w:rsidRPr="00CC3047">
        <w:rPr>
          <w:sz w:val="24"/>
          <w:szCs w:val="24"/>
        </w:rPr>
        <w:t xml:space="preserve">ладикавказа, включающей маршрут от Чугунного моста до лесопарковой зоны по </w:t>
      </w:r>
      <w:proofErr w:type="spellStart"/>
      <w:r w:rsidR="0019402C" w:rsidRPr="00CC3047">
        <w:rPr>
          <w:sz w:val="24"/>
          <w:szCs w:val="24"/>
        </w:rPr>
        <w:t>пр.Коста</w:t>
      </w:r>
      <w:proofErr w:type="spellEnd"/>
      <w:r w:rsidR="0019402C" w:rsidRPr="00CC3047">
        <w:rPr>
          <w:sz w:val="24"/>
          <w:szCs w:val="24"/>
        </w:rPr>
        <w:t xml:space="preserve"> (район санатория «Осетия»)»</w:t>
      </w:r>
      <w:r w:rsidRPr="00CC3047">
        <w:rPr>
          <w:sz w:val="24"/>
          <w:szCs w:val="24"/>
        </w:rPr>
        <w:t xml:space="preserve"> №0</w:t>
      </w:r>
      <w:r w:rsidR="0019402C" w:rsidRPr="00CC3047">
        <w:rPr>
          <w:sz w:val="24"/>
          <w:szCs w:val="24"/>
        </w:rPr>
        <w:t>4</w:t>
      </w:r>
      <w:r w:rsidRPr="00CC3047">
        <w:rPr>
          <w:sz w:val="24"/>
          <w:szCs w:val="24"/>
        </w:rPr>
        <w:t>ИП/К-13 от «</w:t>
      </w:r>
      <w:r w:rsidR="0019402C" w:rsidRPr="00CC3047">
        <w:rPr>
          <w:sz w:val="24"/>
          <w:szCs w:val="24"/>
        </w:rPr>
        <w:t>05</w:t>
      </w:r>
      <w:r w:rsidRPr="00CC3047">
        <w:rPr>
          <w:sz w:val="24"/>
          <w:szCs w:val="24"/>
        </w:rPr>
        <w:t xml:space="preserve">» </w:t>
      </w:r>
      <w:r w:rsidR="0019402C" w:rsidRPr="00CC3047">
        <w:rPr>
          <w:sz w:val="24"/>
          <w:szCs w:val="24"/>
        </w:rPr>
        <w:t>ноября</w:t>
      </w:r>
      <w:r w:rsidRPr="00CC3047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CC3047">
          <w:rPr>
            <w:sz w:val="24"/>
            <w:szCs w:val="24"/>
          </w:rPr>
          <w:t>2013 г</w:t>
        </w:r>
      </w:smartTag>
      <w:r w:rsidRPr="00CC3047">
        <w:rPr>
          <w:sz w:val="24"/>
          <w:szCs w:val="24"/>
        </w:rPr>
        <w:t>.).</w:t>
      </w:r>
    </w:p>
    <w:p w:rsidR="0029425A" w:rsidRPr="00CC3047" w:rsidRDefault="003A4EB2" w:rsidP="0029425A">
      <w:pPr>
        <w:widowControl w:val="0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t>Процедура рассмотрения заявок на участие в конкурсе проводилась конкурсной комиссией с 1</w:t>
      </w:r>
      <w:r w:rsidR="003C65BE">
        <w:rPr>
          <w:sz w:val="24"/>
          <w:szCs w:val="24"/>
        </w:rPr>
        <w:t>4</w:t>
      </w:r>
      <w:r w:rsidRPr="00CC3047">
        <w:rPr>
          <w:sz w:val="24"/>
          <w:szCs w:val="24"/>
        </w:rPr>
        <w:t xml:space="preserve"> часов 00 минут «0</w:t>
      </w:r>
      <w:r w:rsidR="0019402C" w:rsidRPr="00CC3047">
        <w:rPr>
          <w:sz w:val="24"/>
          <w:szCs w:val="24"/>
        </w:rPr>
        <w:t>6</w:t>
      </w:r>
      <w:r w:rsidRPr="00CC3047">
        <w:rPr>
          <w:sz w:val="24"/>
          <w:szCs w:val="24"/>
        </w:rPr>
        <w:t>» </w:t>
      </w:r>
      <w:r w:rsidR="0019402C" w:rsidRPr="00CC3047">
        <w:rPr>
          <w:sz w:val="24"/>
          <w:szCs w:val="24"/>
        </w:rPr>
        <w:t xml:space="preserve">ноября </w:t>
      </w:r>
      <w:r w:rsidRPr="00CC3047">
        <w:rPr>
          <w:sz w:val="24"/>
          <w:szCs w:val="24"/>
        </w:rPr>
        <w:t xml:space="preserve">2013 года по </w:t>
      </w:r>
      <w:r w:rsidR="0019402C" w:rsidRPr="00CC3047">
        <w:rPr>
          <w:sz w:val="24"/>
          <w:szCs w:val="24"/>
        </w:rPr>
        <w:t>1</w:t>
      </w:r>
      <w:r w:rsidR="003C65BE">
        <w:rPr>
          <w:sz w:val="24"/>
          <w:szCs w:val="24"/>
        </w:rPr>
        <w:t>5</w:t>
      </w:r>
      <w:r w:rsidRPr="00CC3047">
        <w:rPr>
          <w:sz w:val="24"/>
          <w:szCs w:val="24"/>
        </w:rPr>
        <w:t xml:space="preserve"> часов 00 минут «0</w:t>
      </w:r>
      <w:r w:rsidR="0019402C" w:rsidRPr="00CC3047">
        <w:rPr>
          <w:sz w:val="24"/>
          <w:szCs w:val="24"/>
        </w:rPr>
        <w:t>6</w:t>
      </w:r>
      <w:r w:rsidRPr="00CC3047">
        <w:rPr>
          <w:sz w:val="24"/>
          <w:szCs w:val="24"/>
        </w:rPr>
        <w:t>» </w:t>
      </w:r>
      <w:r w:rsidR="0019402C" w:rsidRPr="00CC3047">
        <w:rPr>
          <w:sz w:val="24"/>
          <w:szCs w:val="24"/>
        </w:rPr>
        <w:t>ноября</w:t>
      </w:r>
      <w:r w:rsidRPr="00CC3047">
        <w:rPr>
          <w:sz w:val="24"/>
          <w:szCs w:val="24"/>
        </w:rPr>
        <w:t xml:space="preserve"> 2013 года по адресу: 362040, </w:t>
      </w:r>
      <w:proofErr w:type="spellStart"/>
      <w:r w:rsidRPr="00CC3047">
        <w:rPr>
          <w:sz w:val="24"/>
          <w:szCs w:val="24"/>
        </w:rPr>
        <w:t>РСО-Алания</w:t>
      </w:r>
      <w:proofErr w:type="spellEnd"/>
      <w:r w:rsidRPr="00CC3047">
        <w:rPr>
          <w:sz w:val="24"/>
          <w:szCs w:val="24"/>
        </w:rPr>
        <w:t xml:space="preserve">, г. Владикавказ, пл. Штыба, 2, этаж 5, </w:t>
      </w:r>
      <w:proofErr w:type="spellStart"/>
      <w:r w:rsidRPr="00CC3047">
        <w:rPr>
          <w:sz w:val="24"/>
          <w:szCs w:val="24"/>
        </w:rPr>
        <w:t>каб</w:t>
      </w:r>
      <w:proofErr w:type="spellEnd"/>
      <w:r w:rsidRPr="00CC3047">
        <w:rPr>
          <w:sz w:val="24"/>
          <w:szCs w:val="24"/>
        </w:rPr>
        <w:t>. 505.</w:t>
      </w:r>
      <w:r w:rsidR="0029425A" w:rsidRPr="00CC3047">
        <w:rPr>
          <w:sz w:val="24"/>
          <w:szCs w:val="24"/>
        </w:rPr>
        <w:t xml:space="preserve"> Конкурс признан несостоявшимся, т.к. на участие в конкурсе подана одна заявка;</w:t>
      </w:r>
    </w:p>
    <w:p w:rsidR="003A4EB2" w:rsidRPr="00CC3047" w:rsidRDefault="003A4EB2" w:rsidP="003A4EB2">
      <w:pPr>
        <w:widowControl w:val="0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t>На процедуру рассмотрения была предоставлена одна заявка на участие в конкурсе следующего заявителя: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1"/>
        <w:gridCol w:w="2993"/>
        <w:gridCol w:w="6379"/>
      </w:tblGrid>
      <w:tr w:rsidR="003A4EB2" w:rsidRPr="00CC3047" w:rsidTr="00CC3047">
        <w:trPr>
          <w:trHeight w:val="699"/>
        </w:trPr>
        <w:tc>
          <w:tcPr>
            <w:tcW w:w="551" w:type="dxa"/>
          </w:tcPr>
          <w:p w:rsidR="003A4EB2" w:rsidRPr="00CC3047" w:rsidRDefault="003A4EB2" w:rsidP="002C1E11">
            <w:pPr>
              <w:jc w:val="both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№</w:t>
            </w:r>
          </w:p>
          <w:p w:rsidR="003A4EB2" w:rsidRPr="00CC3047" w:rsidRDefault="003A4EB2" w:rsidP="002C1E11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CC304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C3047">
              <w:rPr>
                <w:sz w:val="24"/>
                <w:szCs w:val="24"/>
              </w:rPr>
              <w:t>/</w:t>
            </w:r>
            <w:proofErr w:type="spellStart"/>
            <w:r w:rsidRPr="00CC304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93" w:type="dxa"/>
          </w:tcPr>
          <w:p w:rsidR="003A4EB2" w:rsidRPr="00CC3047" w:rsidRDefault="003A4EB2" w:rsidP="002C1E11">
            <w:pPr>
              <w:jc w:val="both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Наименование заявителя</w:t>
            </w:r>
          </w:p>
        </w:tc>
        <w:tc>
          <w:tcPr>
            <w:tcW w:w="6379" w:type="dxa"/>
          </w:tcPr>
          <w:p w:rsidR="003A4EB2" w:rsidRPr="00CC3047" w:rsidRDefault="003A4EB2" w:rsidP="002C1E11">
            <w:pPr>
              <w:jc w:val="both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Почтовый адрес</w:t>
            </w:r>
          </w:p>
        </w:tc>
      </w:tr>
      <w:tr w:rsidR="003A4EB2" w:rsidRPr="00CC3047" w:rsidTr="00CC3047">
        <w:trPr>
          <w:trHeight w:val="364"/>
        </w:trPr>
        <w:tc>
          <w:tcPr>
            <w:tcW w:w="551" w:type="dxa"/>
          </w:tcPr>
          <w:p w:rsidR="003A4EB2" w:rsidRPr="00CC3047" w:rsidRDefault="003A4EB2" w:rsidP="002C1E11">
            <w:pPr>
              <w:jc w:val="both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1</w:t>
            </w:r>
          </w:p>
        </w:tc>
        <w:tc>
          <w:tcPr>
            <w:tcW w:w="2993" w:type="dxa"/>
          </w:tcPr>
          <w:p w:rsidR="0019402C" w:rsidRPr="00CC3047" w:rsidRDefault="0019402C" w:rsidP="002C1E11">
            <w:pPr>
              <w:jc w:val="both"/>
              <w:rPr>
                <w:sz w:val="24"/>
                <w:szCs w:val="24"/>
              </w:rPr>
            </w:pPr>
            <w:proofErr w:type="spellStart"/>
            <w:r w:rsidRPr="00CC3047">
              <w:rPr>
                <w:sz w:val="24"/>
                <w:szCs w:val="24"/>
              </w:rPr>
              <w:t>Чернявский</w:t>
            </w:r>
            <w:proofErr w:type="spellEnd"/>
            <w:r w:rsidRPr="00CC3047">
              <w:rPr>
                <w:sz w:val="24"/>
                <w:szCs w:val="24"/>
              </w:rPr>
              <w:t xml:space="preserve"> Петр</w:t>
            </w:r>
          </w:p>
          <w:p w:rsidR="003A4EB2" w:rsidRPr="00CC3047" w:rsidRDefault="0019402C" w:rsidP="002C1E11">
            <w:pPr>
              <w:jc w:val="both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6379" w:type="dxa"/>
          </w:tcPr>
          <w:p w:rsidR="003A4EB2" w:rsidRPr="00CC3047" w:rsidRDefault="0019402C" w:rsidP="002C1E11">
            <w:pPr>
              <w:jc w:val="both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 xml:space="preserve">362000, РСО - Алания, г. Владикавказ, </w:t>
            </w:r>
            <w:proofErr w:type="spellStart"/>
            <w:r w:rsidRPr="00CC3047">
              <w:rPr>
                <w:sz w:val="24"/>
                <w:szCs w:val="24"/>
              </w:rPr>
              <w:t>ул.Бр</w:t>
            </w:r>
            <w:proofErr w:type="gramStart"/>
            <w:r w:rsidRPr="00CC3047">
              <w:rPr>
                <w:sz w:val="24"/>
                <w:szCs w:val="24"/>
              </w:rPr>
              <w:t>.Щ</w:t>
            </w:r>
            <w:proofErr w:type="gramEnd"/>
            <w:r w:rsidRPr="00CC3047">
              <w:rPr>
                <w:sz w:val="24"/>
                <w:szCs w:val="24"/>
              </w:rPr>
              <w:t>укиных</w:t>
            </w:r>
            <w:proofErr w:type="spellEnd"/>
            <w:r w:rsidRPr="00CC3047">
              <w:rPr>
                <w:sz w:val="24"/>
                <w:szCs w:val="24"/>
              </w:rPr>
              <w:t>,</w:t>
            </w:r>
            <w:r w:rsidR="0029425A" w:rsidRPr="00CC3047">
              <w:rPr>
                <w:sz w:val="24"/>
                <w:szCs w:val="24"/>
              </w:rPr>
              <w:t xml:space="preserve"> </w:t>
            </w:r>
            <w:r w:rsidRPr="00CC3047">
              <w:rPr>
                <w:sz w:val="24"/>
                <w:szCs w:val="24"/>
              </w:rPr>
              <w:t>63, корп.1, кв.63</w:t>
            </w:r>
          </w:p>
        </w:tc>
      </w:tr>
    </w:tbl>
    <w:p w:rsidR="003A4EB2" w:rsidRPr="00CC3047" w:rsidRDefault="003A4EB2" w:rsidP="003A4EB2">
      <w:pPr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t>Конкурсная комиссия рассмотрела заявку на участие в конкурсе в соответствии с требованиями и условиями, установленным в конкурсной документации, и единогласно приняла решение:</w:t>
      </w:r>
    </w:p>
    <w:p w:rsidR="0029425A" w:rsidRPr="00CC3047" w:rsidRDefault="0029425A" w:rsidP="000E2619">
      <w:pPr>
        <w:ind w:firstLine="426"/>
        <w:jc w:val="both"/>
        <w:rPr>
          <w:sz w:val="24"/>
          <w:szCs w:val="24"/>
        </w:rPr>
      </w:pPr>
      <w:r w:rsidRPr="00CC3047">
        <w:rPr>
          <w:sz w:val="24"/>
          <w:szCs w:val="24"/>
        </w:rPr>
        <w:lastRenderedPageBreak/>
        <w:t>7.1. </w:t>
      </w:r>
      <w:r w:rsidR="000E2619" w:rsidRPr="00CC3047">
        <w:rPr>
          <w:sz w:val="24"/>
          <w:szCs w:val="24"/>
        </w:rPr>
        <w:t>П</w:t>
      </w:r>
      <w:r w:rsidR="003A4EB2" w:rsidRPr="00CC3047">
        <w:rPr>
          <w:sz w:val="24"/>
          <w:szCs w:val="24"/>
        </w:rPr>
        <w:t xml:space="preserve">ризнать заявку </w:t>
      </w:r>
      <w:proofErr w:type="spellStart"/>
      <w:r w:rsidR="000E2619" w:rsidRPr="00CC3047">
        <w:rPr>
          <w:sz w:val="24"/>
          <w:szCs w:val="24"/>
        </w:rPr>
        <w:t>Чернявского</w:t>
      </w:r>
      <w:proofErr w:type="spellEnd"/>
      <w:r w:rsidR="000E2619" w:rsidRPr="00CC3047">
        <w:rPr>
          <w:sz w:val="24"/>
          <w:szCs w:val="24"/>
        </w:rPr>
        <w:t xml:space="preserve"> П.В.</w:t>
      </w:r>
      <w:r w:rsidR="003A4EB2" w:rsidRPr="00CC3047">
        <w:rPr>
          <w:sz w:val="24"/>
          <w:szCs w:val="24"/>
        </w:rPr>
        <w:t xml:space="preserve"> на участие в открытом конкурсе соответствующей требованиям, установленным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0"/>
        <w:gridCol w:w="1113"/>
        <w:gridCol w:w="1158"/>
        <w:gridCol w:w="1117"/>
        <w:gridCol w:w="1117"/>
        <w:gridCol w:w="1160"/>
        <w:gridCol w:w="963"/>
        <w:gridCol w:w="1100"/>
      </w:tblGrid>
      <w:tr w:rsidR="0029425A" w:rsidRPr="00CC3047" w:rsidTr="000E2619">
        <w:tc>
          <w:tcPr>
            <w:tcW w:w="876" w:type="pct"/>
            <w:vMerge w:val="restart"/>
            <w:vAlign w:val="center"/>
          </w:tcPr>
          <w:p w:rsidR="0029425A" w:rsidRPr="00CC3047" w:rsidRDefault="0029425A" w:rsidP="00B91F78">
            <w:pPr>
              <w:jc w:val="center"/>
              <w:rPr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Наименование участника</w:t>
            </w:r>
          </w:p>
          <w:p w:rsidR="0029425A" w:rsidRPr="00CC3047" w:rsidRDefault="0029425A" w:rsidP="00B91F78">
            <w:pPr>
              <w:pStyle w:val="a3"/>
              <w:ind w:left="0"/>
              <w:jc w:val="left"/>
              <w:outlineLvl w:val="0"/>
              <w:rPr>
                <w:sz w:val="24"/>
                <w:szCs w:val="24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b/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Члены конкурсной комиссии</w:t>
            </w:r>
          </w:p>
        </w:tc>
      </w:tr>
      <w:tr w:rsidR="0029425A" w:rsidRPr="00CC3047" w:rsidTr="000E2619">
        <w:tc>
          <w:tcPr>
            <w:tcW w:w="876" w:type="pct"/>
            <w:vMerge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Есиева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29425A" w:rsidRPr="00CC3047" w:rsidRDefault="0029425A" w:rsidP="00B91F78">
            <w:pPr>
              <w:ind w:firstLine="360"/>
              <w:jc w:val="center"/>
              <w:rPr>
                <w:i/>
                <w:sz w:val="24"/>
                <w:szCs w:val="24"/>
              </w:rPr>
            </w:pPr>
          </w:p>
          <w:p w:rsidR="0029425A" w:rsidRPr="00CC3047" w:rsidRDefault="0029425A" w:rsidP="00B91F78">
            <w:pPr>
              <w:ind w:firstLine="360"/>
              <w:jc w:val="center"/>
              <w:rPr>
                <w:i/>
                <w:sz w:val="24"/>
                <w:szCs w:val="24"/>
              </w:rPr>
            </w:pPr>
          </w:p>
          <w:p w:rsidR="0029425A" w:rsidRPr="00CC3047" w:rsidRDefault="0029425A" w:rsidP="00B91F78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Цидаев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А.М.</w:t>
            </w:r>
          </w:p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</w:p>
        </w:tc>
        <w:tc>
          <w:tcPr>
            <w:tcW w:w="596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Дзоблаев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r w:rsidRPr="00CC3047">
              <w:rPr>
                <w:i/>
                <w:sz w:val="24"/>
                <w:szCs w:val="24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-14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Фарниев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Бзаев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Цеов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З.М.</w:t>
            </w:r>
          </w:p>
        </w:tc>
      </w:tr>
      <w:tr w:rsidR="0029425A" w:rsidRPr="00CC3047" w:rsidTr="000E2619">
        <w:tc>
          <w:tcPr>
            <w:tcW w:w="876" w:type="pct"/>
            <w:vAlign w:val="center"/>
          </w:tcPr>
          <w:p w:rsidR="0029425A" w:rsidRPr="00CC3047" w:rsidRDefault="0029425A" w:rsidP="00B91F78">
            <w:pPr>
              <w:jc w:val="both"/>
              <w:rPr>
                <w:sz w:val="16"/>
                <w:szCs w:val="16"/>
              </w:rPr>
            </w:pPr>
            <w:proofErr w:type="spellStart"/>
            <w:r w:rsidRPr="00CC3047">
              <w:rPr>
                <w:sz w:val="16"/>
                <w:szCs w:val="16"/>
              </w:rPr>
              <w:t>Чернявский</w:t>
            </w:r>
            <w:proofErr w:type="spellEnd"/>
            <w:r w:rsidRPr="00CC3047">
              <w:rPr>
                <w:sz w:val="16"/>
                <w:szCs w:val="16"/>
              </w:rPr>
              <w:t xml:space="preserve"> Петр</w:t>
            </w:r>
          </w:p>
          <w:p w:rsidR="0029425A" w:rsidRPr="00CC3047" w:rsidRDefault="0029425A" w:rsidP="00B91F78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Владимирович</w:t>
            </w:r>
          </w:p>
        </w:tc>
        <w:tc>
          <w:tcPr>
            <w:tcW w:w="594" w:type="pct"/>
            <w:vAlign w:val="center"/>
          </w:tcPr>
          <w:p w:rsidR="0029425A" w:rsidRPr="00CC3047" w:rsidRDefault="0029425A" w:rsidP="00B91F78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признать</w:t>
            </w:r>
          </w:p>
        </w:tc>
        <w:tc>
          <w:tcPr>
            <w:tcW w:w="618" w:type="pct"/>
            <w:vAlign w:val="center"/>
          </w:tcPr>
          <w:p w:rsidR="0029425A" w:rsidRPr="00CC3047" w:rsidRDefault="0029425A" w:rsidP="00B91F78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29425A" w:rsidRPr="00CC3047" w:rsidRDefault="0029425A" w:rsidP="00B91F78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признать</w:t>
            </w:r>
          </w:p>
        </w:tc>
        <w:tc>
          <w:tcPr>
            <w:tcW w:w="596" w:type="pct"/>
            <w:vAlign w:val="center"/>
          </w:tcPr>
          <w:p w:rsidR="0029425A" w:rsidRPr="00CC3047" w:rsidRDefault="0029425A" w:rsidP="00B91F78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признать</w:t>
            </w:r>
          </w:p>
        </w:tc>
        <w:tc>
          <w:tcPr>
            <w:tcW w:w="619" w:type="pct"/>
            <w:vAlign w:val="center"/>
          </w:tcPr>
          <w:p w:rsidR="0029425A" w:rsidRPr="00CC3047" w:rsidRDefault="0029425A" w:rsidP="00B91F78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признать</w:t>
            </w:r>
          </w:p>
        </w:tc>
        <w:tc>
          <w:tcPr>
            <w:tcW w:w="514" w:type="pct"/>
            <w:vAlign w:val="center"/>
          </w:tcPr>
          <w:p w:rsidR="0029425A" w:rsidRPr="00CC3047" w:rsidRDefault="0029425A" w:rsidP="00B91F78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признать</w:t>
            </w:r>
          </w:p>
        </w:tc>
        <w:tc>
          <w:tcPr>
            <w:tcW w:w="587" w:type="pct"/>
            <w:vAlign w:val="center"/>
          </w:tcPr>
          <w:p w:rsidR="0029425A" w:rsidRPr="00CC3047" w:rsidRDefault="0029425A" w:rsidP="00B91F78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признать</w:t>
            </w:r>
          </w:p>
        </w:tc>
      </w:tr>
    </w:tbl>
    <w:p w:rsidR="0029425A" w:rsidRPr="00CC3047" w:rsidRDefault="0029425A" w:rsidP="0029425A">
      <w:pPr>
        <w:ind w:left="360"/>
        <w:jc w:val="both"/>
        <w:rPr>
          <w:sz w:val="24"/>
          <w:szCs w:val="24"/>
        </w:rPr>
      </w:pPr>
    </w:p>
    <w:p w:rsidR="003A4EB2" w:rsidRPr="00CC3047" w:rsidRDefault="0029425A" w:rsidP="000E2619">
      <w:pPr>
        <w:ind w:firstLine="426"/>
        <w:jc w:val="both"/>
        <w:rPr>
          <w:sz w:val="24"/>
          <w:szCs w:val="24"/>
        </w:rPr>
      </w:pPr>
      <w:r w:rsidRPr="00CC3047">
        <w:rPr>
          <w:sz w:val="24"/>
          <w:szCs w:val="24"/>
        </w:rPr>
        <w:t>7.2. </w:t>
      </w:r>
      <w:r w:rsidR="000E2619" w:rsidRPr="00CC3047">
        <w:rPr>
          <w:sz w:val="24"/>
          <w:szCs w:val="24"/>
        </w:rPr>
        <w:t>Д</w:t>
      </w:r>
      <w:r w:rsidR="003A4EB2" w:rsidRPr="00CC3047">
        <w:rPr>
          <w:sz w:val="24"/>
          <w:szCs w:val="24"/>
        </w:rPr>
        <w:t xml:space="preserve">опустить к участию в конкурсе и признать единственным участником открытого конкурса </w:t>
      </w:r>
      <w:proofErr w:type="spellStart"/>
      <w:r w:rsidR="000E2619" w:rsidRPr="00CC3047">
        <w:rPr>
          <w:sz w:val="24"/>
          <w:szCs w:val="24"/>
        </w:rPr>
        <w:t>Чернявского</w:t>
      </w:r>
      <w:proofErr w:type="spellEnd"/>
      <w:r w:rsidR="000E2619" w:rsidRPr="00CC3047">
        <w:rPr>
          <w:sz w:val="24"/>
          <w:szCs w:val="24"/>
        </w:rPr>
        <w:t xml:space="preserve"> Петра Владимировича, проживающего </w:t>
      </w:r>
      <w:r w:rsidR="003A4EB2" w:rsidRPr="00CC3047">
        <w:rPr>
          <w:sz w:val="24"/>
          <w:szCs w:val="24"/>
        </w:rPr>
        <w:t xml:space="preserve">по адресу: </w:t>
      </w:r>
      <w:r w:rsidR="000E2619" w:rsidRPr="00CC3047">
        <w:rPr>
          <w:sz w:val="24"/>
          <w:szCs w:val="24"/>
        </w:rPr>
        <w:t xml:space="preserve">362000, РСО - Алания, г. Владикавказ, ул. </w:t>
      </w:r>
      <w:proofErr w:type="spellStart"/>
      <w:r w:rsidR="000E2619" w:rsidRPr="00CC3047">
        <w:rPr>
          <w:sz w:val="24"/>
          <w:szCs w:val="24"/>
        </w:rPr>
        <w:t>Бр</w:t>
      </w:r>
      <w:proofErr w:type="gramStart"/>
      <w:r w:rsidR="000E2619" w:rsidRPr="00CC3047">
        <w:rPr>
          <w:sz w:val="24"/>
          <w:szCs w:val="24"/>
        </w:rPr>
        <w:t>.Щ</w:t>
      </w:r>
      <w:proofErr w:type="gramEnd"/>
      <w:r w:rsidR="000E2619" w:rsidRPr="00CC3047">
        <w:rPr>
          <w:sz w:val="24"/>
          <w:szCs w:val="24"/>
        </w:rPr>
        <w:t>укиных</w:t>
      </w:r>
      <w:proofErr w:type="spellEnd"/>
      <w:r w:rsidR="000E2619" w:rsidRPr="00CC3047">
        <w:rPr>
          <w:sz w:val="24"/>
          <w:szCs w:val="24"/>
        </w:rPr>
        <w:t>, 63, корп.1, кв.63</w:t>
      </w:r>
      <w:r w:rsidR="003A4EB2" w:rsidRPr="00CC3047">
        <w:rPr>
          <w:sz w:val="24"/>
          <w:szCs w:val="24"/>
        </w:rPr>
        <w:t>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0"/>
        <w:gridCol w:w="1113"/>
        <w:gridCol w:w="1158"/>
        <w:gridCol w:w="1117"/>
        <w:gridCol w:w="1117"/>
        <w:gridCol w:w="1160"/>
        <w:gridCol w:w="963"/>
        <w:gridCol w:w="1100"/>
      </w:tblGrid>
      <w:tr w:rsidR="003A4EB2" w:rsidRPr="00CC3047" w:rsidTr="000E2619">
        <w:tc>
          <w:tcPr>
            <w:tcW w:w="876" w:type="pct"/>
            <w:vMerge w:val="restart"/>
            <w:vAlign w:val="center"/>
          </w:tcPr>
          <w:p w:rsidR="0029425A" w:rsidRPr="00CC3047" w:rsidRDefault="003A4EB2" w:rsidP="0029425A">
            <w:pPr>
              <w:jc w:val="center"/>
              <w:rPr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Наименование участника</w:t>
            </w:r>
          </w:p>
          <w:p w:rsidR="003A4EB2" w:rsidRPr="00CC3047" w:rsidRDefault="003A4EB2" w:rsidP="0029425A">
            <w:pPr>
              <w:pStyle w:val="a3"/>
              <w:ind w:left="0"/>
              <w:jc w:val="left"/>
              <w:outlineLvl w:val="0"/>
              <w:rPr>
                <w:sz w:val="24"/>
                <w:szCs w:val="24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3A4EB2" w:rsidRPr="00CC3047" w:rsidRDefault="003A4EB2" w:rsidP="002C1E11">
            <w:pPr>
              <w:pStyle w:val="a3"/>
              <w:spacing w:before="120" w:after="120"/>
              <w:ind w:left="0"/>
              <w:outlineLvl w:val="0"/>
              <w:rPr>
                <w:b/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Члены конкурсной комиссии</w:t>
            </w:r>
          </w:p>
        </w:tc>
      </w:tr>
      <w:tr w:rsidR="000E2619" w:rsidRPr="00CC3047" w:rsidTr="000E2619">
        <w:tc>
          <w:tcPr>
            <w:tcW w:w="876" w:type="pct"/>
            <w:vMerge/>
            <w:vAlign w:val="center"/>
          </w:tcPr>
          <w:p w:rsidR="003A4EB2" w:rsidRPr="00CC3047" w:rsidRDefault="003A4EB2" w:rsidP="002C1E11">
            <w:pPr>
              <w:pStyle w:val="a3"/>
              <w:spacing w:before="120" w:after="12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:rsidR="003A4EB2" w:rsidRPr="00CC3047" w:rsidRDefault="003A4EB2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Есиева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29425A" w:rsidRPr="00CC3047" w:rsidRDefault="0029425A" w:rsidP="0029425A">
            <w:pPr>
              <w:ind w:firstLine="360"/>
              <w:jc w:val="center"/>
              <w:rPr>
                <w:i/>
                <w:sz w:val="24"/>
                <w:szCs w:val="24"/>
              </w:rPr>
            </w:pPr>
          </w:p>
          <w:p w:rsidR="0029425A" w:rsidRPr="00CC3047" w:rsidRDefault="0029425A" w:rsidP="0029425A">
            <w:pPr>
              <w:ind w:firstLine="360"/>
              <w:jc w:val="center"/>
              <w:rPr>
                <w:i/>
                <w:sz w:val="24"/>
                <w:szCs w:val="24"/>
              </w:rPr>
            </w:pPr>
          </w:p>
          <w:p w:rsidR="0029425A" w:rsidRPr="00CC3047" w:rsidRDefault="0029425A" w:rsidP="0029425A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Цидаев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А.М.</w:t>
            </w:r>
          </w:p>
          <w:p w:rsidR="003A4EB2" w:rsidRPr="00CC3047" w:rsidRDefault="003A4EB2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</w:p>
        </w:tc>
        <w:tc>
          <w:tcPr>
            <w:tcW w:w="596" w:type="pct"/>
            <w:vAlign w:val="center"/>
          </w:tcPr>
          <w:p w:rsidR="003A4EB2" w:rsidRPr="00CC3047" w:rsidRDefault="0029425A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Дзоблаев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3A4EB2" w:rsidRPr="00CC3047" w:rsidRDefault="0029425A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r w:rsidRPr="00CC3047">
              <w:rPr>
                <w:i/>
                <w:sz w:val="24"/>
                <w:szCs w:val="24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3A4EB2" w:rsidRPr="00CC3047" w:rsidRDefault="0029425A" w:rsidP="0029425A">
            <w:pPr>
              <w:pStyle w:val="a3"/>
              <w:spacing w:before="120" w:after="120"/>
              <w:ind w:left="-14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Фарниев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3A4EB2" w:rsidRPr="00CC3047" w:rsidRDefault="0029425A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Бзаев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А.К</w:t>
            </w:r>
            <w:r w:rsidR="003A4EB2" w:rsidRPr="00CC3047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587" w:type="pct"/>
            <w:vAlign w:val="center"/>
          </w:tcPr>
          <w:p w:rsidR="003A4EB2" w:rsidRPr="00CC3047" w:rsidRDefault="003A4EB2" w:rsidP="0029425A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Цеов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З.М.</w:t>
            </w:r>
          </w:p>
        </w:tc>
      </w:tr>
      <w:tr w:rsidR="000E2619" w:rsidRPr="00CC3047" w:rsidTr="000E2619">
        <w:tc>
          <w:tcPr>
            <w:tcW w:w="876" w:type="pct"/>
            <w:vAlign w:val="center"/>
          </w:tcPr>
          <w:p w:rsidR="0029425A" w:rsidRPr="00CC3047" w:rsidRDefault="0029425A" w:rsidP="0029425A">
            <w:pPr>
              <w:jc w:val="both"/>
              <w:rPr>
                <w:sz w:val="16"/>
                <w:szCs w:val="16"/>
              </w:rPr>
            </w:pPr>
            <w:proofErr w:type="spellStart"/>
            <w:r w:rsidRPr="00CC3047">
              <w:rPr>
                <w:sz w:val="16"/>
                <w:szCs w:val="16"/>
              </w:rPr>
              <w:t>Чернявский</w:t>
            </w:r>
            <w:proofErr w:type="spellEnd"/>
            <w:r w:rsidRPr="00CC3047">
              <w:rPr>
                <w:sz w:val="16"/>
                <w:szCs w:val="16"/>
              </w:rPr>
              <w:t xml:space="preserve"> Петр</w:t>
            </w:r>
          </w:p>
          <w:p w:rsidR="003A4EB2" w:rsidRPr="00CC3047" w:rsidRDefault="0029425A" w:rsidP="0029425A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Владимирович</w:t>
            </w:r>
          </w:p>
        </w:tc>
        <w:tc>
          <w:tcPr>
            <w:tcW w:w="594" w:type="pct"/>
            <w:vAlign w:val="center"/>
          </w:tcPr>
          <w:p w:rsidR="003A4EB2" w:rsidRPr="00CC3047" w:rsidRDefault="003A4EB2" w:rsidP="002C1E11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допустить</w:t>
            </w:r>
          </w:p>
        </w:tc>
        <w:tc>
          <w:tcPr>
            <w:tcW w:w="618" w:type="pct"/>
            <w:vAlign w:val="center"/>
          </w:tcPr>
          <w:p w:rsidR="003A4EB2" w:rsidRPr="00CC3047" w:rsidRDefault="003A4EB2" w:rsidP="002C1E11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3A4EB2" w:rsidRPr="00CC3047" w:rsidRDefault="003A4EB2" w:rsidP="002C1E11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допустить</w:t>
            </w:r>
          </w:p>
        </w:tc>
        <w:tc>
          <w:tcPr>
            <w:tcW w:w="596" w:type="pct"/>
            <w:vAlign w:val="center"/>
          </w:tcPr>
          <w:p w:rsidR="003A4EB2" w:rsidRPr="00CC3047" w:rsidRDefault="003A4EB2" w:rsidP="002C1E11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допустить</w:t>
            </w:r>
          </w:p>
        </w:tc>
        <w:tc>
          <w:tcPr>
            <w:tcW w:w="619" w:type="pct"/>
            <w:vAlign w:val="center"/>
          </w:tcPr>
          <w:p w:rsidR="003A4EB2" w:rsidRPr="00CC3047" w:rsidRDefault="003A4EB2" w:rsidP="002C1E11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допустить</w:t>
            </w:r>
          </w:p>
        </w:tc>
        <w:tc>
          <w:tcPr>
            <w:tcW w:w="514" w:type="pct"/>
            <w:vAlign w:val="center"/>
          </w:tcPr>
          <w:p w:rsidR="003A4EB2" w:rsidRPr="00CC3047" w:rsidRDefault="003A4EB2" w:rsidP="002C1E11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допустить</w:t>
            </w:r>
          </w:p>
        </w:tc>
        <w:tc>
          <w:tcPr>
            <w:tcW w:w="587" w:type="pct"/>
            <w:vAlign w:val="center"/>
          </w:tcPr>
          <w:p w:rsidR="003A4EB2" w:rsidRPr="00CC3047" w:rsidRDefault="003A4EB2" w:rsidP="002C1E11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допустить</w:t>
            </w:r>
          </w:p>
        </w:tc>
      </w:tr>
    </w:tbl>
    <w:p w:rsidR="003A4EB2" w:rsidRPr="00CC3047" w:rsidRDefault="003A4EB2" w:rsidP="003A4EB2">
      <w:pPr>
        <w:ind w:left="360"/>
        <w:jc w:val="both"/>
        <w:rPr>
          <w:sz w:val="24"/>
          <w:szCs w:val="24"/>
        </w:rPr>
      </w:pPr>
    </w:p>
    <w:p w:rsidR="003A4EB2" w:rsidRPr="00CC3047" w:rsidRDefault="0029425A" w:rsidP="000E2619">
      <w:pPr>
        <w:ind w:firstLine="426"/>
        <w:jc w:val="both"/>
        <w:rPr>
          <w:sz w:val="24"/>
          <w:szCs w:val="24"/>
        </w:rPr>
      </w:pPr>
      <w:r w:rsidRPr="00CC3047">
        <w:rPr>
          <w:sz w:val="24"/>
          <w:szCs w:val="24"/>
        </w:rPr>
        <w:t>7.3. </w:t>
      </w:r>
      <w:r w:rsidR="000E2619" w:rsidRPr="00CC3047">
        <w:rPr>
          <w:sz w:val="24"/>
          <w:szCs w:val="24"/>
        </w:rPr>
        <w:t>З</w:t>
      </w:r>
      <w:r w:rsidR="003A4EB2" w:rsidRPr="00CC3047">
        <w:rPr>
          <w:sz w:val="24"/>
          <w:szCs w:val="24"/>
        </w:rPr>
        <w:t xml:space="preserve">аказчику заключить инвестиционный контракт с единственным участником открытого конкурса </w:t>
      </w:r>
      <w:proofErr w:type="spellStart"/>
      <w:r w:rsidR="000E2619" w:rsidRPr="00CC3047">
        <w:rPr>
          <w:sz w:val="24"/>
          <w:szCs w:val="24"/>
        </w:rPr>
        <w:t>Чернявским</w:t>
      </w:r>
      <w:proofErr w:type="spellEnd"/>
      <w:r w:rsidR="000E2619" w:rsidRPr="00CC3047">
        <w:rPr>
          <w:sz w:val="24"/>
          <w:szCs w:val="24"/>
        </w:rPr>
        <w:t xml:space="preserve"> П.В.</w:t>
      </w:r>
      <w:r w:rsidR="003A4EB2" w:rsidRPr="00CC3047">
        <w:rPr>
          <w:sz w:val="24"/>
          <w:szCs w:val="24"/>
        </w:rPr>
        <w:t>, на условиях, которые предусмотрены заявкой на участие в конкурсе и конкурсной документацией;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40"/>
        <w:gridCol w:w="1113"/>
        <w:gridCol w:w="1158"/>
        <w:gridCol w:w="1117"/>
        <w:gridCol w:w="1117"/>
        <w:gridCol w:w="1160"/>
        <w:gridCol w:w="963"/>
        <w:gridCol w:w="1100"/>
      </w:tblGrid>
      <w:tr w:rsidR="0029425A" w:rsidRPr="00CC3047" w:rsidTr="000E2619">
        <w:tc>
          <w:tcPr>
            <w:tcW w:w="876" w:type="pct"/>
            <w:vMerge w:val="restart"/>
            <w:vAlign w:val="center"/>
          </w:tcPr>
          <w:p w:rsidR="0029425A" w:rsidRPr="00CC3047" w:rsidRDefault="0029425A" w:rsidP="00B91F78">
            <w:pPr>
              <w:jc w:val="center"/>
              <w:rPr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Наименование участника</w:t>
            </w:r>
          </w:p>
          <w:p w:rsidR="0029425A" w:rsidRPr="00CC3047" w:rsidRDefault="0029425A" w:rsidP="00B91F78">
            <w:pPr>
              <w:pStyle w:val="a3"/>
              <w:ind w:left="0"/>
              <w:jc w:val="left"/>
              <w:outlineLvl w:val="0"/>
              <w:rPr>
                <w:sz w:val="24"/>
                <w:szCs w:val="24"/>
              </w:rPr>
            </w:pPr>
          </w:p>
        </w:tc>
        <w:tc>
          <w:tcPr>
            <w:tcW w:w="4124" w:type="pct"/>
            <w:gridSpan w:val="7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b/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Члены конкурсной комиссии</w:t>
            </w:r>
          </w:p>
        </w:tc>
      </w:tr>
      <w:tr w:rsidR="0029425A" w:rsidRPr="00CC3047" w:rsidTr="000E2619">
        <w:tc>
          <w:tcPr>
            <w:tcW w:w="876" w:type="pct"/>
            <w:vMerge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594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Есиева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С.И.</w:t>
            </w:r>
          </w:p>
        </w:tc>
        <w:tc>
          <w:tcPr>
            <w:tcW w:w="618" w:type="pct"/>
            <w:vAlign w:val="center"/>
          </w:tcPr>
          <w:p w:rsidR="0029425A" w:rsidRPr="00CC3047" w:rsidRDefault="0029425A" w:rsidP="00B91F78">
            <w:pPr>
              <w:ind w:firstLine="360"/>
              <w:jc w:val="center"/>
              <w:rPr>
                <w:i/>
                <w:sz w:val="24"/>
                <w:szCs w:val="24"/>
              </w:rPr>
            </w:pPr>
          </w:p>
          <w:p w:rsidR="0029425A" w:rsidRPr="00CC3047" w:rsidRDefault="0029425A" w:rsidP="00B91F78">
            <w:pPr>
              <w:ind w:firstLine="360"/>
              <w:jc w:val="center"/>
              <w:rPr>
                <w:i/>
                <w:sz w:val="24"/>
                <w:szCs w:val="24"/>
              </w:rPr>
            </w:pPr>
          </w:p>
          <w:p w:rsidR="0029425A" w:rsidRPr="00CC3047" w:rsidRDefault="0029425A" w:rsidP="00B91F78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Цидаев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А.М.</w:t>
            </w:r>
          </w:p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</w:p>
        </w:tc>
        <w:tc>
          <w:tcPr>
            <w:tcW w:w="596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Дзоблаев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З.К.</w:t>
            </w:r>
          </w:p>
        </w:tc>
        <w:tc>
          <w:tcPr>
            <w:tcW w:w="596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r w:rsidRPr="00CC3047">
              <w:rPr>
                <w:i/>
                <w:sz w:val="24"/>
                <w:szCs w:val="24"/>
              </w:rPr>
              <w:t>Березов А.В.</w:t>
            </w:r>
          </w:p>
        </w:tc>
        <w:tc>
          <w:tcPr>
            <w:tcW w:w="619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-14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Фарниев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Г.Э.</w:t>
            </w:r>
          </w:p>
        </w:tc>
        <w:tc>
          <w:tcPr>
            <w:tcW w:w="514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Бзаев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А.К.</w:t>
            </w:r>
          </w:p>
        </w:tc>
        <w:tc>
          <w:tcPr>
            <w:tcW w:w="587" w:type="pct"/>
            <w:vAlign w:val="center"/>
          </w:tcPr>
          <w:p w:rsidR="0029425A" w:rsidRPr="00CC3047" w:rsidRDefault="0029425A" w:rsidP="00B91F78">
            <w:pPr>
              <w:pStyle w:val="a3"/>
              <w:spacing w:before="120" w:after="120"/>
              <w:ind w:left="0"/>
              <w:outlineLvl w:val="0"/>
              <w:rPr>
                <w:i/>
                <w:sz w:val="24"/>
                <w:szCs w:val="24"/>
              </w:rPr>
            </w:pPr>
            <w:proofErr w:type="spellStart"/>
            <w:r w:rsidRPr="00CC3047">
              <w:rPr>
                <w:i/>
                <w:sz w:val="24"/>
                <w:szCs w:val="24"/>
              </w:rPr>
              <w:t>Цеов</w:t>
            </w:r>
            <w:proofErr w:type="spellEnd"/>
            <w:r w:rsidRPr="00CC3047">
              <w:rPr>
                <w:i/>
                <w:sz w:val="24"/>
                <w:szCs w:val="24"/>
              </w:rPr>
              <w:t xml:space="preserve"> З.М.</w:t>
            </w:r>
          </w:p>
        </w:tc>
      </w:tr>
      <w:tr w:rsidR="0029425A" w:rsidRPr="00CC3047" w:rsidTr="000E2619">
        <w:tc>
          <w:tcPr>
            <w:tcW w:w="876" w:type="pct"/>
            <w:vAlign w:val="center"/>
          </w:tcPr>
          <w:p w:rsidR="0029425A" w:rsidRPr="00CC3047" w:rsidRDefault="0029425A" w:rsidP="00B91F78">
            <w:pPr>
              <w:jc w:val="both"/>
              <w:rPr>
                <w:sz w:val="16"/>
                <w:szCs w:val="16"/>
              </w:rPr>
            </w:pPr>
            <w:proofErr w:type="spellStart"/>
            <w:r w:rsidRPr="00CC3047">
              <w:rPr>
                <w:sz w:val="16"/>
                <w:szCs w:val="16"/>
              </w:rPr>
              <w:t>Чернявский</w:t>
            </w:r>
            <w:proofErr w:type="spellEnd"/>
            <w:r w:rsidRPr="00CC3047">
              <w:rPr>
                <w:sz w:val="16"/>
                <w:szCs w:val="16"/>
              </w:rPr>
              <w:t xml:space="preserve"> Петр</w:t>
            </w:r>
          </w:p>
          <w:p w:rsidR="0029425A" w:rsidRPr="00CC3047" w:rsidRDefault="0029425A" w:rsidP="00B91F78">
            <w:pPr>
              <w:pStyle w:val="a3"/>
              <w:ind w:left="0"/>
              <w:jc w:val="left"/>
              <w:outlineLvl w:val="0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Владимирович</w:t>
            </w:r>
          </w:p>
        </w:tc>
        <w:tc>
          <w:tcPr>
            <w:tcW w:w="594" w:type="pct"/>
            <w:vAlign w:val="center"/>
          </w:tcPr>
          <w:p w:rsidR="0029425A" w:rsidRPr="00CC3047" w:rsidRDefault="0029425A" w:rsidP="0029425A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заключить</w:t>
            </w:r>
          </w:p>
        </w:tc>
        <w:tc>
          <w:tcPr>
            <w:tcW w:w="618" w:type="pct"/>
            <w:vAlign w:val="center"/>
          </w:tcPr>
          <w:p w:rsidR="0029425A" w:rsidRPr="00CC3047" w:rsidRDefault="0029425A" w:rsidP="0029425A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29425A" w:rsidRPr="00CC3047" w:rsidRDefault="0029425A" w:rsidP="0029425A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заключить</w:t>
            </w:r>
          </w:p>
        </w:tc>
        <w:tc>
          <w:tcPr>
            <w:tcW w:w="596" w:type="pct"/>
            <w:vAlign w:val="center"/>
          </w:tcPr>
          <w:p w:rsidR="0029425A" w:rsidRPr="00CC3047" w:rsidRDefault="0029425A" w:rsidP="0029425A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заключить</w:t>
            </w:r>
          </w:p>
        </w:tc>
        <w:tc>
          <w:tcPr>
            <w:tcW w:w="619" w:type="pct"/>
            <w:vAlign w:val="center"/>
          </w:tcPr>
          <w:p w:rsidR="0029425A" w:rsidRPr="00CC3047" w:rsidRDefault="0029425A" w:rsidP="0029425A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заключить</w:t>
            </w:r>
          </w:p>
        </w:tc>
        <w:tc>
          <w:tcPr>
            <w:tcW w:w="514" w:type="pct"/>
            <w:vAlign w:val="center"/>
          </w:tcPr>
          <w:p w:rsidR="0029425A" w:rsidRPr="00CC3047" w:rsidRDefault="0029425A" w:rsidP="0029425A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заключить</w:t>
            </w:r>
          </w:p>
        </w:tc>
        <w:tc>
          <w:tcPr>
            <w:tcW w:w="587" w:type="pct"/>
            <w:vAlign w:val="center"/>
          </w:tcPr>
          <w:p w:rsidR="0029425A" w:rsidRPr="00CC3047" w:rsidRDefault="0029425A" w:rsidP="0029425A">
            <w:pPr>
              <w:jc w:val="center"/>
              <w:rPr>
                <w:sz w:val="16"/>
                <w:szCs w:val="16"/>
              </w:rPr>
            </w:pPr>
            <w:r w:rsidRPr="00CC3047">
              <w:rPr>
                <w:sz w:val="16"/>
                <w:szCs w:val="16"/>
              </w:rPr>
              <w:t>заключить</w:t>
            </w:r>
          </w:p>
        </w:tc>
      </w:tr>
    </w:tbl>
    <w:p w:rsidR="0029425A" w:rsidRPr="00CC3047" w:rsidRDefault="0029425A" w:rsidP="003A4EB2">
      <w:pPr>
        <w:ind w:left="360"/>
        <w:jc w:val="both"/>
        <w:rPr>
          <w:rFonts w:eastAsia="Calibri"/>
          <w:sz w:val="24"/>
          <w:szCs w:val="24"/>
        </w:rPr>
      </w:pPr>
    </w:p>
    <w:p w:rsidR="0029700F" w:rsidRPr="00CC3047" w:rsidRDefault="000E2619" w:rsidP="0029700F">
      <w:pPr>
        <w:pStyle w:val="ac"/>
        <w:numPr>
          <w:ilvl w:val="1"/>
          <w:numId w:val="1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proofErr w:type="gramStart"/>
      <w:r w:rsidRPr="00CC3047">
        <w:rPr>
          <w:rFonts w:eastAsia="Calibri"/>
          <w:sz w:val="24"/>
          <w:szCs w:val="24"/>
        </w:rPr>
        <w:t>В</w:t>
      </w:r>
      <w:r w:rsidR="003A4EB2" w:rsidRPr="00CC3047">
        <w:rPr>
          <w:rFonts w:eastAsia="Calibri"/>
          <w:sz w:val="24"/>
          <w:szCs w:val="24"/>
        </w:rPr>
        <w:t xml:space="preserve"> течение трех рабочих дней со дня рассмотрения заявки на участие в конкурсе передать </w:t>
      </w:r>
      <w:proofErr w:type="spellStart"/>
      <w:r w:rsidRPr="00CC3047">
        <w:rPr>
          <w:rFonts w:eastAsia="Calibri"/>
          <w:sz w:val="24"/>
          <w:szCs w:val="24"/>
        </w:rPr>
        <w:t>Чернявскому</w:t>
      </w:r>
      <w:proofErr w:type="spellEnd"/>
      <w:r w:rsidRPr="00CC3047">
        <w:rPr>
          <w:rFonts w:eastAsia="Calibri"/>
          <w:sz w:val="24"/>
          <w:szCs w:val="24"/>
        </w:rPr>
        <w:t xml:space="preserve"> П.В.</w:t>
      </w:r>
      <w:r w:rsidR="003A4EB2" w:rsidRPr="00CC3047">
        <w:rPr>
          <w:rFonts w:eastAsia="Calibri"/>
          <w:sz w:val="24"/>
          <w:szCs w:val="24"/>
        </w:rPr>
        <w:t>, подавшему единственную заявку на участие в открытом конкурсе, проект инвестиционного контракта, который составляется путем включения условий исполнения контракта, предложенных таким участником в заявке на участие в конкурсе, в проект контракта, прилагаемого к конкурсной документации;</w:t>
      </w:r>
      <w:proofErr w:type="gramEnd"/>
    </w:p>
    <w:p w:rsidR="0029700F" w:rsidRPr="00CC3047" w:rsidRDefault="0029700F" w:rsidP="0029700F">
      <w:pPr>
        <w:pStyle w:val="ac"/>
        <w:numPr>
          <w:ilvl w:val="1"/>
          <w:numId w:val="1"/>
        </w:numPr>
        <w:tabs>
          <w:tab w:val="left" w:pos="851"/>
        </w:tabs>
        <w:ind w:left="0" w:firstLine="426"/>
        <w:jc w:val="both"/>
        <w:rPr>
          <w:rFonts w:eastAsia="Calibri"/>
          <w:sz w:val="24"/>
          <w:szCs w:val="24"/>
        </w:rPr>
      </w:pPr>
      <w:r w:rsidRPr="00CC3047">
        <w:rPr>
          <w:bCs/>
          <w:sz w:val="24"/>
          <w:szCs w:val="24"/>
        </w:rPr>
        <w:t>После подписания инвестиционного контракта заключить с участником конкурса договор</w:t>
      </w:r>
      <w:r w:rsidR="00CC3047" w:rsidRPr="00CC3047">
        <w:rPr>
          <w:bCs/>
          <w:sz w:val="24"/>
          <w:szCs w:val="24"/>
        </w:rPr>
        <w:t xml:space="preserve"> (договора)</w:t>
      </w:r>
      <w:r w:rsidRPr="00CC3047">
        <w:rPr>
          <w:bCs/>
          <w:sz w:val="24"/>
          <w:szCs w:val="24"/>
        </w:rPr>
        <w:t xml:space="preserve"> аренды земельных участков (</w:t>
      </w:r>
      <w:r w:rsidR="00CC3047" w:rsidRPr="00CC3047">
        <w:rPr>
          <w:bCs/>
          <w:sz w:val="24"/>
          <w:szCs w:val="24"/>
        </w:rPr>
        <w:t>с кадастровыми номерами: 15:09:0040104:1012, 15:09:0030605:329, 15:09:0032801:35, 15:09:0031015:3, 15:09:0032801:36, 15:09:0000000:5285</w:t>
      </w:r>
      <w:r w:rsidRPr="00CC3047">
        <w:rPr>
          <w:bCs/>
          <w:sz w:val="24"/>
          <w:szCs w:val="24"/>
        </w:rPr>
        <w:t xml:space="preserve">), </w:t>
      </w:r>
      <w:proofErr w:type="gramStart"/>
      <w:r w:rsidRPr="00CC3047">
        <w:rPr>
          <w:bCs/>
          <w:sz w:val="24"/>
          <w:szCs w:val="24"/>
        </w:rPr>
        <w:t>срок</w:t>
      </w:r>
      <w:proofErr w:type="gramEnd"/>
      <w:r w:rsidRPr="00CC3047">
        <w:rPr>
          <w:bCs/>
          <w:sz w:val="24"/>
          <w:szCs w:val="24"/>
        </w:rPr>
        <w:t xml:space="preserve"> которого зависит от суммы инвестиционного вклада Инвестора и определяется согласно решения Собрания представителей г. Владикавказа от 27 октября </w:t>
      </w:r>
      <w:smartTag w:uri="urn:schemas-microsoft-com:office:smarttags" w:element="metricconverter">
        <w:smartTagPr>
          <w:attr w:name="ProductID" w:val="2009 г"/>
        </w:smartTagPr>
        <w:r w:rsidRPr="00CC3047">
          <w:rPr>
            <w:bCs/>
            <w:sz w:val="24"/>
            <w:szCs w:val="24"/>
          </w:rPr>
          <w:t>2009 г</w:t>
        </w:r>
      </w:smartTag>
      <w:r w:rsidRPr="00CC3047">
        <w:rPr>
          <w:bCs/>
          <w:sz w:val="24"/>
          <w:szCs w:val="24"/>
        </w:rPr>
        <w:t xml:space="preserve">. № 8/72 «Об утверждении порядка оформления (переоформления) прав на земельные участки и предоставления земельных участков на территории </w:t>
      </w:r>
      <w:proofErr w:type="gramStart"/>
      <w:r w:rsidRPr="00CC3047">
        <w:rPr>
          <w:bCs/>
          <w:sz w:val="24"/>
          <w:szCs w:val="24"/>
        </w:rPr>
        <w:t>г</w:t>
      </w:r>
      <w:proofErr w:type="gramEnd"/>
      <w:r w:rsidRPr="00CC3047">
        <w:rPr>
          <w:bCs/>
          <w:sz w:val="24"/>
          <w:szCs w:val="24"/>
        </w:rPr>
        <w:t>. Владикавказ» (п. 7.17.)</w:t>
      </w:r>
      <w:r w:rsidR="00CC3047" w:rsidRPr="00CC3047">
        <w:rPr>
          <w:bCs/>
          <w:sz w:val="24"/>
          <w:szCs w:val="24"/>
        </w:rPr>
        <w:t>.</w:t>
      </w:r>
    </w:p>
    <w:p w:rsidR="003A4EB2" w:rsidRPr="00CC3047" w:rsidRDefault="003A4EB2" w:rsidP="003A4EB2">
      <w:pPr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lastRenderedPageBreak/>
        <w:t xml:space="preserve">Настоящий протокол подлежит размещению на официальном сайте администрации местного самоуправления </w:t>
      </w:r>
      <w:hyperlink r:id="rId8" w:history="1">
        <w:r w:rsidRPr="00CC3047">
          <w:rPr>
            <w:rStyle w:val="ab"/>
            <w:sz w:val="24"/>
            <w:szCs w:val="24"/>
            <w:lang w:val="en-US"/>
          </w:rPr>
          <w:t>http</w:t>
        </w:r>
        <w:r w:rsidRPr="00CC3047">
          <w:rPr>
            <w:rStyle w:val="ab"/>
            <w:sz w:val="24"/>
            <w:szCs w:val="24"/>
          </w:rPr>
          <w:t>://</w:t>
        </w:r>
        <w:proofErr w:type="spellStart"/>
        <w:r w:rsidRPr="00CC3047">
          <w:rPr>
            <w:rStyle w:val="ab"/>
            <w:sz w:val="24"/>
            <w:szCs w:val="24"/>
            <w:lang w:val="en-US"/>
          </w:rPr>
          <w:t>vladikavkaz</w:t>
        </w:r>
        <w:proofErr w:type="spellEnd"/>
        <w:r w:rsidRPr="00CC3047">
          <w:rPr>
            <w:rStyle w:val="ab"/>
            <w:sz w:val="24"/>
            <w:szCs w:val="24"/>
          </w:rPr>
          <w:t>-</w:t>
        </w:r>
        <w:proofErr w:type="spellStart"/>
        <w:r w:rsidRPr="00CC3047">
          <w:rPr>
            <w:rStyle w:val="ab"/>
            <w:sz w:val="24"/>
            <w:szCs w:val="24"/>
            <w:lang w:val="en-US"/>
          </w:rPr>
          <w:t>osetia</w:t>
        </w:r>
        <w:proofErr w:type="spellEnd"/>
        <w:r w:rsidRPr="00CC3047">
          <w:rPr>
            <w:rStyle w:val="ab"/>
            <w:sz w:val="24"/>
            <w:szCs w:val="24"/>
          </w:rPr>
          <w:t>.</w:t>
        </w:r>
        <w:proofErr w:type="spellStart"/>
        <w:r w:rsidRPr="00CC3047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 w:rsidRPr="00CC3047">
        <w:rPr>
          <w:sz w:val="24"/>
          <w:szCs w:val="24"/>
        </w:rPr>
        <w:t>.</w:t>
      </w:r>
    </w:p>
    <w:p w:rsidR="003A4EB2" w:rsidRPr="00CC3047" w:rsidRDefault="003A4EB2" w:rsidP="003A4EB2">
      <w:pPr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t xml:space="preserve">Настоящий протокол подлежит хранению в течение трех лет </w:t>
      </w:r>
      <w:proofErr w:type="gramStart"/>
      <w:r w:rsidRPr="00CC3047">
        <w:rPr>
          <w:sz w:val="24"/>
          <w:szCs w:val="24"/>
        </w:rPr>
        <w:t>с даты подведения</w:t>
      </w:r>
      <w:proofErr w:type="gramEnd"/>
      <w:r w:rsidRPr="00CC3047">
        <w:rPr>
          <w:sz w:val="24"/>
          <w:szCs w:val="24"/>
        </w:rPr>
        <w:t xml:space="preserve"> итогов настоящего конкурса.</w:t>
      </w:r>
    </w:p>
    <w:p w:rsidR="003A4EB2" w:rsidRPr="00CC3047" w:rsidRDefault="003A4EB2" w:rsidP="003A4EB2">
      <w:pPr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CC3047">
        <w:rPr>
          <w:sz w:val="24"/>
          <w:szCs w:val="24"/>
        </w:rPr>
        <w:t>Подписи:</w:t>
      </w:r>
    </w:p>
    <w:p w:rsidR="003A4EB2" w:rsidRPr="00CC3047" w:rsidRDefault="003A4EB2" w:rsidP="003A4EB2">
      <w:pPr>
        <w:jc w:val="both"/>
        <w:rPr>
          <w:sz w:val="24"/>
          <w:szCs w:val="24"/>
        </w:rPr>
      </w:pPr>
    </w:p>
    <w:tbl>
      <w:tblPr>
        <w:tblW w:w="10029" w:type="dxa"/>
        <w:tblInd w:w="108" w:type="dxa"/>
        <w:tblLook w:val="04A0"/>
      </w:tblPr>
      <w:tblGrid>
        <w:gridCol w:w="3402"/>
        <w:gridCol w:w="3556"/>
        <w:gridCol w:w="3071"/>
      </w:tblGrid>
      <w:tr w:rsidR="000E2619" w:rsidRPr="00CC3047" w:rsidTr="000E2619">
        <w:tc>
          <w:tcPr>
            <w:tcW w:w="3402" w:type="dxa"/>
            <w:vAlign w:val="bottom"/>
          </w:tcPr>
          <w:p w:rsidR="000E2619" w:rsidRPr="00CC3047" w:rsidRDefault="000E2619" w:rsidP="00B91F78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Председатель конкурсной комиссии:</w:t>
            </w:r>
          </w:p>
        </w:tc>
        <w:tc>
          <w:tcPr>
            <w:tcW w:w="3556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proofErr w:type="spellStart"/>
            <w:r w:rsidRPr="00CC3047">
              <w:rPr>
                <w:sz w:val="24"/>
                <w:szCs w:val="24"/>
              </w:rPr>
              <w:t>Есиева</w:t>
            </w:r>
            <w:proofErr w:type="spellEnd"/>
            <w:r w:rsidRPr="00CC3047">
              <w:rPr>
                <w:sz w:val="24"/>
                <w:szCs w:val="24"/>
              </w:rPr>
              <w:t xml:space="preserve"> С.И.</w:t>
            </w:r>
          </w:p>
        </w:tc>
      </w:tr>
      <w:tr w:rsidR="000E2619" w:rsidRPr="00CC3047" w:rsidTr="000E2619">
        <w:tc>
          <w:tcPr>
            <w:tcW w:w="3402" w:type="dxa"/>
            <w:vAlign w:val="bottom"/>
          </w:tcPr>
          <w:p w:rsidR="000E2619" w:rsidRPr="00CC3047" w:rsidRDefault="000E2619" w:rsidP="00B91F78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  <w:r w:rsidRPr="00CC3047">
              <w:rPr>
                <w:b/>
                <w:sz w:val="24"/>
                <w:szCs w:val="24"/>
              </w:rPr>
              <w:t>Члены конкурсной комиссии:</w:t>
            </w:r>
          </w:p>
        </w:tc>
        <w:tc>
          <w:tcPr>
            <w:tcW w:w="3556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proofErr w:type="spellStart"/>
            <w:r w:rsidRPr="00CC3047">
              <w:rPr>
                <w:sz w:val="24"/>
                <w:szCs w:val="24"/>
              </w:rPr>
              <w:t>Дзоблаев</w:t>
            </w:r>
            <w:proofErr w:type="spellEnd"/>
            <w:r w:rsidRPr="00CC3047">
              <w:rPr>
                <w:sz w:val="24"/>
                <w:szCs w:val="24"/>
              </w:rPr>
              <w:t xml:space="preserve"> З.К.</w:t>
            </w: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</w:tc>
      </w:tr>
      <w:tr w:rsidR="000E2619" w:rsidRPr="00CC3047" w:rsidTr="000E2619">
        <w:tc>
          <w:tcPr>
            <w:tcW w:w="3402" w:type="dxa"/>
            <w:vAlign w:val="bottom"/>
          </w:tcPr>
          <w:p w:rsidR="000E2619" w:rsidRPr="00CC3047" w:rsidRDefault="000E2619" w:rsidP="00B91F78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proofErr w:type="spellStart"/>
            <w:r w:rsidRPr="00CC3047">
              <w:rPr>
                <w:sz w:val="24"/>
                <w:szCs w:val="24"/>
              </w:rPr>
              <w:t>Цидаев</w:t>
            </w:r>
            <w:proofErr w:type="spellEnd"/>
            <w:r w:rsidRPr="00CC3047">
              <w:rPr>
                <w:sz w:val="24"/>
                <w:szCs w:val="24"/>
              </w:rPr>
              <w:t xml:space="preserve"> А.М.</w:t>
            </w: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</w:tc>
      </w:tr>
      <w:tr w:rsidR="000E2619" w:rsidRPr="00CC3047" w:rsidTr="000E2619">
        <w:tc>
          <w:tcPr>
            <w:tcW w:w="3402" w:type="dxa"/>
            <w:vAlign w:val="bottom"/>
          </w:tcPr>
          <w:p w:rsidR="000E2619" w:rsidRPr="00CC3047" w:rsidRDefault="000E2619" w:rsidP="00B91F78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3"/>
              <w:tabs>
                <w:tab w:val="left" w:pos="851"/>
              </w:tabs>
              <w:ind w:left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Березов А.В.</w:t>
            </w:r>
          </w:p>
        </w:tc>
      </w:tr>
      <w:tr w:rsidR="000E2619" w:rsidRPr="00CC3047" w:rsidTr="000E2619">
        <w:tc>
          <w:tcPr>
            <w:tcW w:w="3402" w:type="dxa"/>
            <w:vAlign w:val="bottom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_______________</w:t>
            </w: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proofErr w:type="spellStart"/>
            <w:r w:rsidRPr="00CC3047">
              <w:rPr>
                <w:sz w:val="24"/>
                <w:szCs w:val="24"/>
              </w:rPr>
              <w:t>Фарниев</w:t>
            </w:r>
            <w:proofErr w:type="spellEnd"/>
            <w:r w:rsidRPr="00CC3047">
              <w:rPr>
                <w:sz w:val="24"/>
                <w:szCs w:val="24"/>
              </w:rPr>
              <w:t xml:space="preserve"> Г.Э.</w:t>
            </w:r>
          </w:p>
        </w:tc>
      </w:tr>
      <w:tr w:rsidR="000E2619" w:rsidRPr="00CC3047" w:rsidTr="000E2619">
        <w:tc>
          <w:tcPr>
            <w:tcW w:w="3402" w:type="dxa"/>
            <w:vAlign w:val="bottom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_______________</w:t>
            </w: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proofErr w:type="spellStart"/>
            <w:r w:rsidRPr="00CC3047">
              <w:rPr>
                <w:sz w:val="24"/>
                <w:szCs w:val="24"/>
              </w:rPr>
              <w:t>Бзаев</w:t>
            </w:r>
            <w:proofErr w:type="spellEnd"/>
            <w:r w:rsidRPr="00CC3047">
              <w:rPr>
                <w:sz w:val="24"/>
                <w:szCs w:val="24"/>
              </w:rPr>
              <w:t xml:space="preserve"> А.К. </w:t>
            </w:r>
          </w:p>
        </w:tc>
      </w:tr>
      <w:tr w:rsidR="000E2619" w:rsidRPr="00CC3047" w:rsidTr="000E2619">
        <w:tc>
          <w:tcPr>
            <w:tcW w:w="3402" w:type="dxa"/>
            <w:vAlign w:val="bottom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</w:p>
        </w:tc>
        <w:tc>
          <w:tcPr>
            <w:tcW w:w="3556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r w:rsidRPr="00CC3047">
              <w:rPr>
                <w:sz w:val="24"/>
                <w:szCs w:val="24"/>
              </w:rPr>
              <w:t>_______________</w:t>
            </w:r>
          </w:p>
        </w:tc>
        <w:tc>
          <w:tcPr>
            <w:tcW w:w="3071" w:type="dxa"/>
            <w:vAlign w:val="center"/>
          </w:tcPr>
          <w:p w:rsidR="000E2619" w:rsidRPr="00CC3047" w:rsidRDefault="000E2619" w:rsidP="00B91F78">
            <w:pPr>
              <w:pStyle w:val="ac"/>
              <w:ind w:left="0"/>
              <w:rPr>
                <w:sz w:val="24"/>
                <w:szCs w:val="24"/>
              </w:rPr>
            </w:pPr>
            <w:proofErr w:type="spellStart"/>
            <w:r w:rsidRPr="00CC3047">
              <w:rPr>
                <w:sz w:val="24"/>
                <w:szCs w:val="24"/>
              </w:rPr>
              <w:t>Цеов</w:t>
            </w:r>
            <w:proofErr w:type="spellEnd"/>
            <w:r w:rsidRPr="00CC3047">
              <w:rPr>
                <w:sz w:val="24"/>
                <w:szCs w:val="24"/>
              </w:rPr>
              <w:t xml:space="preserve"> З.М.</w:t>
            </w:r>
          </w:p>
        </w:tc>
      </w:tr>
    </w:tbl>
    <w:p w:rsidR="003A4EB2" w:rsidRPr="00CC3047" w:rsidRDefault="003A4EB2" w:rsidP="003A4EB2">
      <w:pPr>
        <w:jc w:val="both"/>
        <w:rPr>
          <w:sz w:val="24"/>
          <w:szCs w:val="24"/>
        </w:rPr>
      </w:pPr>
    </w:p>
    <w:p w:rsidR="0088418B" w:rsidRPr="00CC3047" w:rsidRDefault="0088418B">
      <w:pPr>
        <w:rPr>
          <w:sz w:val="24"/>
          <w:szCs w:val="24"/>
        </w:rPr>
      </w:pPr>
    </w:p>
    <w:sectPr w:rsidR="0088418B" w:rsidRPr="00CC3047" w:rsidSect="00CC3047">
      <w:footerReference w:type="even" r:id="rId9"/>
      <w:footerReference w:type="default" r:id="rId10"/>
      <w:pgSz w:w="11907" w:h="16840" w:code="9"/>
      <w:pgMar w:top="993" w:right="1134" w:bottom="1276" w:left="1418" w:header="561" w:footer="3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667" w:rsidRDefault="00536667" w:rsidP="005E62C9">
      <w:r>
        <w:separator/>
      </w:r>
    </w:p>
  </w:endnote>
  <w:endnote w:type="continuationSeparator" w:id="0">
    <w:p w:rsidR="00536667" w:rsidRDefault="00536667" w:rsidP="005E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79" w:rsidRDefault="00E837CC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4EB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F2F79" w:rsidRDefault="003C65B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F79" w:rsidRDefault="00E837C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4EB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65BE">
      <w:rPr>
        <w:rStyle w:val="a7"/>
        <w:noProof/>
      </w:rPr>
      <w:t>1</w:t>
    </w:r>
    <w:r>
      <w:rPr>
        <w:rStyle w:val="a7"/>
      </w:rPr>
      <w:fldChar w:fldCharType="end"/>
    </w:r>
  </w:p>
  <w:p w:rsidR="008F2F79" w:rsidRDefault="003C65B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667" w:rsidRDefault="00536667" w:rsidP="005E62C9">
      <w:r>
        <w:separator/>
      </w:r>
    </w:p>
  </w:footnote>
  <w:footnote w:type="continuationSeparator" w:id="0">
    <w:p w:rsidR="00536667" w:rsidRDefault="00536667" w:rsidP="005E62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A5DB6"/>
    <w:multiLevelType w:val="multilevel"/>
    <w:tmpl w:val="9200B8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6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98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EB2"/>
    <w:rsid w:val="00033A31"/>
    <w:rsid w:val="000E2619"/>
    <w:rsid w:val="0019402C"/>
    <w:rsid w:val="0029425A"/>
    <w:rsid w:val="0029700F"/>
    <w:rsid w:val="003A4EB2"/>
    <w:rsid w:val="003C65BE"/>
    <w:rsid w:val="00536667"/>
    <w:rsid w:val="005E62C9"/>
    <w:rsid w:val="006A1EFA"/>
    <w:rsid w:val="0088418B"/>
    <w:rsid w:val="009F20C9"/>
    <w:rsid w:val="00CC3047"/>
    <w:rsid w:val="00E837CC"/>
    <w:rsid w:val="00F32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A4EB2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3A4E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3A4EB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3A4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íîìåð ñòðàíèöû"/>
    <w:basedOn w:val="a0"/>
    <w:rsid w:val="003A4EB2"/>
  </w:style>
  <w:style w:type="character" w:styleId="a8">
    <w:name w:val="page number"/>
    <w:basedOn w:val="a0"/>
    <w:rsid w:val="003A4EB2"/>
  </w:style>
  <w:style w:type="paragraph" w:styleId="a9">
    <w:name w:val="Body Text"/>
    <w:basedOn w:val="a"/>
    <w:link w:val="aa"/>
    <w:uiPriority w:val="99"/>
    <w:semiHidden/>
    <w:unhideWhenUsed/>
    <w:rsid w:val="003A4EB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A4EB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unhideWhenUsed/>
    <w:rsid w:val="003A4EB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19402C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0E26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E26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1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ladikavkaz-oset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ladikavkaz-oseti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 Фарниев</dc:creator>
  <cp:lastModifiedBy>Георгий Фарниев</cp:lastModifiedBy>
  <cp:revision>4</cp:revision>
  <dcterms:created xsi:type="dcterms:W3CDTF">2013-11-06T07:47:00Z</dcterms:created>
  <dcterms:modified xsi:type="dcterms:W3CDTF">2013-11-06T11:48:00Z</dcterms:modified>
</cp:coreProperties>
</file>